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57" w:rsidRDefault="00201B57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687CFF" w:rsidRDefault="00687CFF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41" w:rsidRPr="00493441" w:rsidRDefault="00493441" w:rsidP="009D56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441">
        <w:rPr>
          <w:rFonts w:ascii="Times New Roman" w:hAnsi="Times New Roman" w:cs="Times New Roman"/>
          <w:b/>
          <w:sz w:val="40"/>
          <w:szCs w:val="40"/>
        </w:rPr>
        <w:t>ДВИЖЕНИЕ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493441">
        <w:rPr>
          <w:rFonts w:ascii="Times New Roman" w:hAnsi="Times New Roman" w:cs="Times New Roman"/>
          <w:b/>
          <w:sz w:val="40"/>
          <w:szCs w:val="40"/>
        </w:rPr>
        <w:t xml:space="preserve"> НАША ЖИЗНЬ</w:t>
      </w:r>
    </w:p>
    <w:p w:rsidR="00372BE0" w:rsidRPr="00493441" w:rsidRDefault="00372BE0" w:rsidP="00493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41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372BE0" w:rsidRPr="00372BE0" w:rsidRDefault="0009473C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«Хочешь быть сильным – бегай. </w:t>
      </w:r>
    </w:p>
    <w:p w:rsidR="00372BE0" w:rsidRPr="00372BE0" w:rsidRDefault="0009473C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Хочешь быть красивым – бегай. </w:t>
      </w:r>
    </w:p>
    <w:p w:rsidR="0009473C" w:rsidRPr="00372BE0" w:rsidRDefault="001C0B61" w:rsidP="0049344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935480" cy="1530985"/>
            <wp:effectExtent l="0" t="0" r="7620" b="0"/>
            <wp:wrapTight wrapText="bothSides">
              <wp:wrapPolygon edited="0">
                <wp:start x="0" y="0"/>
                <wp:lineTo x="0" y="21233"/>
                <wp:lineTo x="21472" y="21233"/>
                <wp:lineTo x="21472" y="0"/>
                <wp:lineTo x="0" y="0"/>
              </wp:wrapPolygon>
            </wp:wrapTight>
            <wp:docPr id="4" name="Рисунок 4" descr="https://avatars.mds.yandex.net/get-zen_doc/1350031/pub_5db53e0795aa9f00b1069729_5db584151e8e3f00b0a5df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0031/pub_5db53e0795aa9f00b1069729_5db584151e8e3f00b0a5dfe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Хочешь быть умным – бегай».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9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ревнегреческое изречение) </w:t>
      </w:r>
    </w:p>
    <w:p w:rsidR="00854B7B" w:rsidRDefault="00BD3177" w:rsidP="009D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задумаемся!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на 40% от всей массы тела наделила человека мышечной тканью. У каждого из нас </w:t>
      </w:r>
      <w:r w:rsidR="0005206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мышц!</w:t>
      </w:r>
      <w:r w:rsidR="00B81E7C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360 суставов!</w:t>
      </w:r>
      <w:r w:rsidR="00372BE0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50% веса человека составляет соединительная ткань! Человеку от природы заложено постоянно находиться в движении.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вспомните – как давно вы бегали по стадиону? Катались на велосипеде? Делали утреннюю зарядку? Плавали?Танцевали?</w:t>
      </w:r>
    </w:p>
    <w:p w:rsidR="009D5603" w:rsidRDefault="00934097" w:rsidP="0082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Почему нужно движение? Познакомьтесь с высказываниями некоторых специалистов:</w:t>
      </w:r>
    </w:p>
    <w:p w:rsidR="009D5603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>«Человек, длительное время занимающийся спортом, имеет в три раза больше шансов избежать инфаркта (или пережить инфаркт, если он все-таки случится». (проф.</w:t>
      </w:r>
      <w:r w:rsidR="00512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68E">
        <w:rPr>
          <w:rFonts w:ascii="Times New Roman" w:hAnsi="Times New Roman" w:cs="Times New Roman"/>
          <w:sz w:val="28"/>
          <w:szCs w:val="28"/>
          <w:lang w:eastAsia="ru-RU"/>
        </w:rPr>
        <w:t>Хальхубер)</w:t>
      </w:r>
    </w:p>
    <w:p w:rsidR="00934097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>«Для людей, перешедших рубеж сорокалетнего возраста, физическую тренировку можно считать единственной возможностью противостоять естественным процессам старения». (проф.</w:t>
      </w:r>
      <w:r w:rsidR="00512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68E">
        <w:rPr>
          <w:rFonts w:ascii="Times New Roman" w:hAnsi="Times New Roman" w:cs="Times New Roman"/>
          <w:sz w:val="28"/>
          <w:szCs w:val="28"/>
          <w:lang w:eastAsia="ru-RU"/>
        </w:rPr>
        <w:t>Хольман).</w:t>
      </w:r>
    </w:p>
    <w:p w:rsidR="0095118F" w:rsidRPr="0095118F" w:rsidRDefault="00B676C1" w:rsidP="00951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 всех времен не устают предостерегать: недостаточная физическая активность подрывает здоровье, старит человека, приближает его смерть. </w:t>
      </w:r>
      <w:r w:rsidR="0095118F" w:rsidRPr="0095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движения опасен для нашего организма так же, как и недостаток кислорода.</w:t>
      </w:r>
    </w:p>
    <w:p w:rsidR="004D6C5B" w:rsidRPr="00AA5C97" w:rsidRDefault="0095118F" w:rsidP="00951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4145915</wp:posOffset>
            </wp:positionH>
            <wp:positionV relativeFrom="paragraph">
              <wp:posOffset>317500</wp:posOffset>
            </wp:positionV>
            <wp:extent cx="247650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12" name="Рисунок 12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6C1"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список основных заболеваний, которыми наши современники могут расплатиться за низкую двигательную активность: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инфаркт миокарда;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кровеносных сосудов;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болезни пищеварительной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обмена веществ;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осанки;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нервной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ослабление связок и мышц, болезни суставов.</w:t>
      </w:r>
    </w:p>
    <w:p w:rsidR="0095118F" w:rsidRDefault="0095118F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2BE0" w:rsidRPr="00934097" w:rsidRDefault="00A80F32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4097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138430</wp:posOffset>
            </wp:positionV>
            <wp:extent cx="1744980" cy="1051560"/>
            <wp:effectExtent l="0" t="0" r="7620" b="0"/>
            <wp:wrapTight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ight>
            <wp:docPr id="16" name="Рисунок 16" descr="http://forarchipeople.ru/wp-content/uploads/2014/07/%D0%B4%D0%B2%D0%B8%D0%B6%D0%B5%D0%BD%D1%8C%D1%8F-%D0%B6%D0%B8%D0%B7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archipeople.ru/wp-content/uploads/2014/07/%D0%B4%D0%B2%D0%B8%D0%B6%D0%B5%D0%BD%D1%8C%D1%8F-%D0%B6%D0%B8%D0%B7%D0%BD%D1%8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теперь определите –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какова роль 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движени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вашей жизни? </w:t>
      </w:r>
    </w:p>
    <w:p w:rsidR="002510C0" w:rsidRDefault="0035054B" w:rsidP="00934097">
      <w:pPr>
        <w:shd w:val="clear" w:color="auto" w:fill="FFFFFF"/>
        <w:spacing w:after="285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Диагноз вашей личной физической активности вы можете поставить себе сами</w:t>
      </w:r>
      <w:r w:rsidR="001C0B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</w:p>
    <w:p w:rsidR="0064268E" w:rsidRDefault="0035054B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вы двигаетесь, проявляете себя активно во всех сферах вашей жизни: дом,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дорога из дома на работу и обратно, выходные дни (отпуск)?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каждой этой сферы ваша физическая активность может быть минимальной (три минуса), слабой (два минуса), средней (один минус), большой (два плюса) и максимальной (три плюса).Если в итоге ваших подсчетов минусов больше</w:t>
      </w:r>
      <w:r w:rsidR="00DD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насторожиться!</w:t>
      </w:r>
    </w:p>
    <w:p w:rsidR="005C4801" w:rsidRDefault="005C4801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Нужно </w:t>
      </w:r>
      <w:r w:rsidR="0049344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рочно</w:t>
      </w:r>
      <w:r w:rsidR="0049344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аняться физкультурой!</w:t>
      </w:r>
    </w:p>
    <w:p w:rsidR="00687CFF" w:rsidRDefault="00A779E7" w:rsidP="00251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</w:t>
      </w:r>
      <w:r w:rsidR="005C4801"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 при загруженности современной жизни найти время для себя, для своего здоровья и заняться спортом?</w:t>
      </w:r>
      <w:r w:rsidR="005129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BF7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нужно строить наполеоновских</w:t>
      </w:r>
      <w:r w:rsidR="00806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планов, никаких понедельников!</w:t>
      </w:r>
    </w:p>
    <w:p w:rsidR="002A731C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7CFF" w:rsidRDefault="005C4801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Нужно разработать реальную программу повышения физической активности:</w:t>
      </w:r>
    </w:p>
    <w:p w:rsidR="002A731C" w:rsidRPr="00BF7A9A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054B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</w:t>
      </w:r>
      <w:r w:rsidR="005C4801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Дорога из дома на работу и обратно.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Старайтесь избегать езды на транспорте там, где можно пройтись, выходите на одну, а то и две остановки раньше. Идите быстрым темпом в течение 30 минут. Чем быстрее вы идете, тем больше пользы для сердца и кровеносных сосудов.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noProof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 работе.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Лифту </w:t>
      </w:r>
      <w:r w:rsidR="0064268E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йкот- поднимайтесь пешком, если много сидите, чаще меняйте положение тела, периодически вставайте, делайте энергичные движения руками, ногами. Если же, наоборот, много стоите – переносите нагрузку с одной ноги на другую, старайтесь при любой возможности сесть. Каждый час нужно выполнять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несколько энергичных движений, быстрая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ходьба – как вариант.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3.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Выходные дни.</w:t>
      </w:r>
      <w:r w:rsidR="005129D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Лучшее, что можно сделать для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своего здоровья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– начать регулярные беговые тренировки. Тот, кто будет бегать систематически, постепенно повышать физическую нагрузку, в короткие сроки добьется отличного физического состояния и самочувствия. Альтернатива бегу- быстрая ходьба.</w:t>
      </w:r>
      <w:r w:rsidR="0005206B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Когда мы ходим прогулочным шагом, задействованы 200мышц!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Во время активной ходьбы человек в среднем тратит 300Ккал/ч, а когда сидит за компьютером – всего 110ккал/ч.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Любой вид спорта на ваш вкус (плавание, велосипед, игры с мячом)-только пойдут на пользу для вашего здоровья.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Активный отдых в выходные дни послужит хорошей зарядкой бодрости на всю неделю.</w:t>
      </w:r>
    </w:p>
    <w:p w:rsidR="00173A85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Отпуск.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Заранее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подготовьте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себя – ни дня пассивного отпуска.</w:t>
      </w:r>
      <w:r w:rsidR="00512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шительно настройте себя на то, чтобы во время отпуска ежедневно заниматься физическими упражнениями.</w:t>
      </w:r>
    </w:p>
    <w:p w:rsidR="00A779E7" w:rsidRPr="002A731C" w:rsidRDefault="002A731C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1320165</wp:posOffset>
            </wp:positionV>
            <wp:extent cx="4943475" cy="1676400"/>
            <wp:effectExtent l="19050" t="0" r="9525" b="0"/>
            <wp:wrapTight wrapText="bothSides">
              <wp:wrapPolygon edited="0">
                <wp:start x="-83" y="0"/>
                <wp:lineTo x="-83" y="21355"/>
                <wp:lineTo x="21642" y="21355"/>
                <wp:lineTo x="21642" y="0"/>
                <wp:lineTo x="-83" y="0"/>
              </wp:wrapPolygon>
            </wp:wrapTight>
            <wp:docPr id="15" name="Рисунок 15" descr="https://st2.depositphotos.com/7850392/11616/v/950/depositphotos_116165190-stock-illustration-group-of-people-exercisin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2.depositphotos.com/7850392/11616/v/950/depositphotos_116165190-stock-illustration-group-of-people-exercising-illustr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9E7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5.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Будни.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Программа – минимум. Утренняя зарядка – всего 5 минут, каждое упражнение по 30</w:t>
      </w:r>
      <w:r w:rsidR="00566FB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., их вы можете подобрать индивидуально. Даже если делать в медленном темпе, но добросовестно, не пропуская ни дня, эта зарядка принесет не только пользу, но и улучшит ваше самочувствие на весь день.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повысить настроение поможет зарядка под музыку.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забываете делать зарядку при открытой форточке и через 15мин после сна.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Такая программа подойдет и для людей с ослабленным здоровьем, плохо </w:t>
      </w:r>
      <w:r w:rsidR="00A779E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тренированных.</w:t>
      </w:r>
    </w:p>
    <w:p w:rsidR="00A80F32" w:rsidRPr="002A731C" w:rsidRDefault="00A80F32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8055C" w:rsidRDefault="00A8055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55C" w:rsidRDefault="00A8055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55C" w:rsidRDefault="00A8055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55C" w:rsidRDefault="00A8055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55C" w:rsidRDefault="00A8055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8055C" w:rsidRDefault="00A8055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5118F" w:rsidRDefault="00A779E7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F7A9A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ксиома верна во все времена</w:t>
      </w:r>
      <w:r w:rsidR="00A80F32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95118F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Движение – это жизнь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95118F" w:rsidRDefault="00BD3177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«Врачи лечат болезни, а здоровье надо добывать самому!» </w:t>
      </w:r>
    </w:p>
    <w:p w:rsidR="0064268E" w:rsidRDefault="00BD3177" w:rsidP="002A731C">
      <w:pPr>
        <w:shd w:val="clear" w:color="auto" w:fill="FFFFFF"/>
        <w:spacing w:after="0" w:line="240" w:lineRule="auto"/>
        <w:ind w:left="836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(Н.Амосов)</w:t>
      </w:r>
      <w:bookmarkStart w:id="0" w:name="_GoBack"/>
      <w:bookmarkEnd w:id="0"/>
    </w:p>
    <w:sectPr w:rsidR="0064268E" w:rsidSect="00AB68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FD" w:rsidRDefault="00992BFD" w:rsidP="00DC54E8">
      <w:pPr>
        <w:spacing w:after="0" w:line="240" w:lineRule="auto"/>
      </w:pPr>
      <w:r>
        <w:separator/>
      </w:r>
    </w:p>
  </w:endnote>
  <w:endnote w:type="continuationSeparator" w:id="1">
    <w:p w:rsidR="00992BFD" w:rsidRDefault="00992BFD" w:rsidP="00D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FD" w:rsidRDefault="00992BFD" w:rsidP="00DC54E8">
      <w:pPr>
        <w:spacing w:after="0" w:line="240" w:lineRule="auto"/>
      </w:pPr>
      <w:r>
        <w:separator/>
      </w:r>
    </w:p>
  </w:footnote>
  <w:footnote w:type="continuationSeparator" w:id="1">
    <w:p w:rsidR="00992BFD" w:rsidRDefault="00992BFD" w:rsidP="00DC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4C81"/>
    <w:multiLevelType w:val="hybridMultilevel"/>
    <w:tmpl w:val="582279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6D"/>
    <w:rsid w:val="0005206B"/>
    <w:rsid w:val="000709D7"/>
    <w:rsid w:val="0009473C"/>
    <w:rsid w:val="000E504F"/>
    <w:rsid w:val="0013723B"/>
    <w:rsid w:val="00173A85"/>
    <w:rsid w:val="001C0B61"/>
    <w:rsid w:val="001C28B4"/>
    <w:rsid w:val="00201B57"/>
    <w:rsid w:val="002510C0"/>
    <w:rsid w:val="002A731C"/>
    <w:rsid w:val="00326B5F"/>
    <w:rsid w:val="0033466D"/>
    <w:rsid w:val="0035054B"/>
    <w:rsid w:val="00372BE0"/>
    <w:rsid w:val="004505B4"/>
    <w:rsid w:val="00493441"/>
    <w:rsid w:val="004D6C5B"/>
    <w:rsid w:val="005129DC"/>
    <w:rsid w:val="00562DB5"/>
    <w:rsid w:val="00566FBA"/>
    <w:rsid w:val="005B3C8C"/>
    <w:rsid w:val="005C4801"/>
    <w:rsid w:val="005D6B55"/>
    <w:rsid w:val="0064268E"/>
    <w:rsid w:val="00687CFF"/>
    <w:rsid w:val="006C41ED"/>
    <w:rsid w:val="007B06C1"/>
    <w:rsid w:val="007C592C"/>
    <w:rsid w:val="0080152B"/>
    <w:rsid w:val="008068B3"/>
    <w:rsid w:val="00827B73"/>
    <w:rsid w:val="00854B7B"/>
    <w:rsid w:val="008F0132"/>
    <w:rsid w:val="00904A42"/>
    <w:rsid w:val="00934097"/>
    <w:rsid w:val="00940C71"/>
    <w:rsid w:val="0095118F"/>
    <w:rsid w:val="00992BFD"/>
    <w:rsid w:val="009D5603"/>
    <w:rsid w:val="00A16871"/>
    <w:rsid w:val="00A31337"/>
    <w:rsid w:val="00A72C04"/>
    <w:rsid w:val="00A779E7"/>
    <w:rsid w:val="00A8055C"/>
    <w:rsid w:val="00A80F32"/>
    <w:rsid w:val="00A877E0"/>
    <w:rsid w:val="00AA5C97"/>
    <w:rsid w:val="00AB6865"/>
    <w:rsid w:val="00B47FDA"/>
    <w:rsid w:val="00B50CE2"/>
    <w:rsid w:val="00B676C1"/>
    <w:rsid w:val="00B81E7C"/>
    <w:rsid w:val="00B94383"/>
    <w:rsid w:val="00BD3177"/>
    <w:rsid w:val="00BF7A9A"/>
    <w:rsid w:val="00C26D49"/>
    <w:rsid w:val="00CA1488"/>
    <w:rsid w:val="00CA14FF"/>
    <w:rsid w:val="00D07FE2"/>
    <w:rsid w:val="00DC54E8"/>
    <w:rsid w:val="00DC6882"/>
    <w:rsid w:val="00DD3245"/>
    <w:rsid w:val="00E74834"/>
    <w:rsid w:val="00EB59BB"/>
    <w:rsid w:val="00EC3B94"/>
    <w:rsid w:val="00F02DF0"/>
    <w:rsid w:val="00F417A1"/>
    <w:rsid w:val="00F667B6"/>
    <w:rsid w:val="00FD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F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E8"/>
  </w:style>
  <w:style w:type="paragraph" w:styleId="a8">
    <w:name w:val="footer"/>
    <w:basedOn w:val="a"/>
    <w:link w:val="a9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E8"/>
  </w:style>
  <w:style w:type="paragraph" w:styleId="aa">
    <w:name w:val="Balloon Text"/>
    <w:basedOn w:val="a"/>
    <w:link w:val="ab"/>
    <w:uiPriority w:val="99"/>
    <w:semiHidden/>
    <w:unhideWhenUsed/>
    <w:rsid w:val="00A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5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BD4B-1364-47B9-B6F4-24F2B218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Детская городская больница</cp:lastModifiedBy>
  <cp:revision>36</cp:revision>
  <cp:lastPrinted>2020-01-24T09:05:00Z</cp:lastPrinted>
  <dcterms:created xsi:type="dcterms:W3CDTF">2020-01-10T12:35:00Z</dcterms:created>
  <dcterms:modified xsi:type="dcterms:W3CDTF">2020-02-27T07:28:00Z</dcterms:modified>
</cp:coreProperties>
</file>