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82" w:rsidRDefault="006468E3">
      <w:r>
        <w:rPr>
          <w:noProof/>
          <w:lang w:eastAsia="ru-RU"/>
        </w:rPr>
        <w:drawing>
          <wp:inline distT="0" distB="0" distL="0" distR="0">
            <wp:extent cx="1419225" cy="597535"/>
            <wp:effectExtent l="0" t="0" r="9525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1" t="-296" r="-121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82" w:rsidRDefault="00B26A82"/>
    <w:p w:rsidR="00B26A82" w:rsidRDefault="006468E3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ДИСПАНСЕРИЗАЦИЯ НА СТРАЖЕ ВАШЕГО ЗДОРОВЬЯ!</w:t>
      </w:r>
    </w:p>
    <w:p w:rsidR="00B26A82" w:rsidRDefault="006468E3">
      <w:pPr>
        <w:jc w:val="center"/>
        <w:rPr>
          <w:sz w:val="32"/>
          <w:szCs w:val="32"/>
        </w:rPr>
      </w:pPr>
      <w:r>
        <w:rPr>
          <w:sz w:val="32"/>
          <w:szCs w:val="32"/>
        </w:rPr>
        <w:t>(памятка для населения)</w:t>
      </w:r>
    </w:p>
    <w:p w:rsidR="00B26A82" w:rsidRDefault="00B26A82">
      <w:pPr>
        <w:jc w:val="center"/>
        <w:rPr>
          <w:sz w:val="32"/>
          <w:szCs w:val="32"/>
        </w:rPr>
      </w:pPr>
    </w:p>
    <w:p w:rsidR="00B26A82" w:rsidRPr="007166BF" w:rsidRDefault="0064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941E9C">
        <w:rPr>
          <w:b/>
          <w:sz w:val="32"/>
          <w:szCs w:val="32"/>
        </w:rPr>
        <w:t xml:space="preserve">Диспансеризация </w:t>
      </w:r>
      <w:r>
        <w:rPr>
          <w:sz w:val="32"/>
          <w:szCs w:val="32"/>
        </w:rPr>
        <w:t xml:space="preserve">– </w:t>
      </w:r>
      <w:r w:rsidRPr="007166BF">
        <w:rPr>
          <w:rFonts w:ascii="Times New Roman" w:hAnsi="Times New Roman" w:cs="Times New Roman"/>
          <w:sz w:val="28"/>
          <w:szCs w:val="28"/>
        </w:rPr>
        <w:t xml:space="preserve">это активное, динамическое наблюдение врача за состоянием вашего здоровья. </w:t>
      </w:r>
    </w:p>
    <w:p w:rsidR="00B26A82" w:rsidRPr="007166BF" w:rsidRDefault="006468E3">
      <w:pPr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bCs/>
          <w:color w:val="000000"/>
          <w:sz w:val="28"/>
          <w:szCs w:val="28"/>
        </w:rPr>
        <w:t>Диспансеризация</w:t>
      </w:r>
      <w:r w:rsidRPr="007166B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комплекс мероприятий, включающих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(Приказ Министерства здравоохранения Российской Федерации от 13.03.2019 №124н "Об утверждении порядка проведения профилактического медицинского осмотра и диспансеризации определенных групп взрослого населения").</w:t>
      </w:r>
    </w:p>
    <w:p w:rsidR="00941E9C" w:rsidRPr="007166BF" w:rsidRDefault="006468E3">
      <w:pPr>
        <w:jc w:val="both"/>
        <w:rPr>
          <w:rFonts w:ascii="Times New Roman" w:hAnsi="Times New Roman" w:cs="Times New Roman"/>
          <w:sz w:val="32"/>
          <w:szCs w:val="32"/>
        </w:rPr>
      </w:pPr>
      <w:r w:rsidRPr="007166BF">
        <w:rPr>
          <w:rFonts w:ascii="Times New Roman" w:hAnsi="Times New Roman" w:cs="Times New Roman"/>
          <w:sz w:val="32"/>
          <w:szCs w:val="32"/>
        </w:rPr>
        <w:t>Основные цели диспансеризации</w:t>
      </w:r>
      <w:r w:rsidR="00941E9C" w:rsidRPr="007166BF">
        <w:rPr>
          <w:rFonts w:ascii="Times New Roman" w:hAnsi="Times New Roman" w:cs="Times New Roman"/>
          <w:sz w:val="32"/>
          <w:szCs w:val="32"/>
        </w:rPr>
        <w:t>:</w:t>
      </w:r>
      <w:r w:rsidRPr="007166BF">
        <w:rPr>
          <w:rFonts w:ascii="Times New Roman" w:hAnsi="Times New Roman" w:cs="Times New Roman"/>
          <w:sz w:val="32"/>
          <w:szCs w:val="32"/>
        </w:rPr>
        <w:t xml:space="preserve"> 1. Раннее выявление хронических неинфекционных заболеваний, которые обусловливают более 70% всей смертности жителей РФ. К ним относятся: - болезни системы кровообращения, в первую очередь ишемическая болезнь сердца и    нарушения мозгового кровообращения; злокачественные новообразования; сахарный диабет; хронические болезни легких. </w:t>
      </w:r>
    </w:p>
    <w:p w:rsidR="00B26A82" w:rsidRPr="007166BF" w:rsidRDefault="006468E3">
      <w:pPr>
        <w:jc w:val="both"/>
        <w:rPr>
          <w:rFonts w:ascii="Times New Roman" w:hAnsi="Times New Roman" w:cs="Times New Roman"/>
          <w:sz w:val="32"/>
          <w:szCs w:val="32"/>
        </w:rPr>
      </w:pPr>
      <w:r w:rsidRPr="007166BF">
        <w:rPr>
          <w:rFonts w:ascii="Times New Roman" w:hAnsi="Times New Roman" w:cs="Times New Roman"/>
          <w:sz w:val="32"/>
          <w:szCs w:val="32"/>
        </w:rPr>
        <w:t xml:space="preserve">2. Выявление и коррекция основных факторов риска указанных заболеваний, а именно: повышенный уровень артериального давления; курение; пагубное потребление алкоголя; нерациональное питание; низкая физическая активность; избыточная масса тела или ожирение. </w:t>
      </w:r>
    </w:p>
    <w:p w:rsidR="00B26A82" w:rsidRPr="007166BF" w:rsidRDefault="006468E3">
      <w:pPr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ab/>
        <w:t>Диспансеризация проводится среди работающих и неработающих граждан, а также среди обучающихся в образовательных организациях по очной форме.</w:t>
      </w:r>
    </w:p>
    <w:p w:rsidR="00B26A82" w:rsidRPr="007166BF" w:rsidRDefault="0064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7166BF">
        <w:rPr>
          <w:rFonts w:ascii="Times New Roman" w:hAnsi="Times New Roman" w:cs="Times New Roman"/>
          <w:sz w:val="28"/>
          <w:szCs w:val="28"/>
        </w:rPr>
        <w:t>Диспансеризация проводится 1 раз в три года в возрасте от 18 до 39 лет включительно. В возрасте 40 лет и старше – ежегодно.</w:t>
      </w:r>
    </w:p>
    <w:p w:rsidR="00B26A82" w:rsidRPr="007166BF" w:rsidRDefault="006468E3">
      <w:pPr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lastRenderedPageBreak/>
        <w:tab/>
        <w:t>Диспансеризация проводится в рамках программы государственных гарантий бесплатного оказания медицинской помощи.</w:t>
      </w:r>
    </w:p>
    <w:p w:rsidR="00B26A82" w:rsidRPr="007166BF" w:rsidRDefault="00646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B26A82" w:rsidRDefault="00646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>Диспансеризация проводится в 2 этапа.</w:t>
      </w:r>
    </w:p>
    <w:p w:rsidR="006511AD" w:rsidRDefault="0065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  проводится с целью выявления у граждан хронических</w:t>
      </w:r>
    </w:p>
    <w:p w:rsidR="006511AD" w:rsidRDefault="0065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(скрининг) неинфекционных заболеваний, в том числе на бессимптомной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Факторов риска их развития,</w:t>
      </w:r>
      <w:r w:rsidR="00456DE3" w:rsidRPr="00456DE3">
        <w:rPr>
          <w:rFonts w:ascii="Times New Roman" w:hAnsi="Times New Roman" w:cs="Times New Roman"/>
          <w:sz w:val="28"/>
          <w:szCs w:val="28"/>
        </w:rPr>
        <w:t xml:space="preserve"> их развития</w:t>
      </w:r>
      <w:r w:rsidR="00456DE3">
        <w:rPr>
          <w:rFonts w:ascii="Times New Roman" w:hAnsi="Times New Roman" w:cs="Times New Roman"/>
          <w:sz w:val="28"/>
          <w:szCs w:val="28"/>
        </w:rPr>
        <w:t xml:space="preserve">, а также определения </w:t>
      </w:r>
      <w:proofErr w:type="spellStart"/>
      <w:r w:rsidR="00456DE3">
        <w:rPr>
          <w:rFonts w:ascii="Times New Roman" w:hAnsi="Times New Roman" w:cs="Times New Roman"/>
          <w:sz w:val="28"/>
          <w:szCs w:val="28"/>
        </w:rPr>
        <w:t>медицнских</w:t>
      </w:r>
      <w:proofErr w:type="spellEnd"/>
      <w:r w:rsidR="00456DE3">
        <w:rPr>
          <w:rFonts w:ascii="Times New Roman" w:hAnsi="Times New Roman" w:cs="Times New Roman"/>
          <w:sz w:val="28"/>
          <w:szCs w:val="28"/>
        </w:rPr>
        <w:t xml:space="preserve"> показаний к дополнительным обследованиям</w:t>
      </w:r>
      <w:r w:rsidR="00FE67D2">
        <w:rPr>
          <w:rFonts w:ascii="Times New Roman" w:hAnsi="Times New Roman" w:cs="Times New Roman"/>
          <w:sz w:val="28"/>
          <w:szCs w:val="28"/>
        </w:rPr>
        <w:t xml:space="preserve"> для уточнения диагноза. Объем диагностических мероприятий зависит от возраста!</w:t>
      </w:r>
    </w:p>
    <w:p w:rsidR="00B26A82" w:rsidRPr="00FE67D2" w:rsidRDefault="00FE67D2" w:rsidP="00FE6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6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дополнительного обследования и уточнения диагноза, а также проведения углубленного профилактического консультирования. Объем исследований и осмотров врачей-специалистов второго этапа определяется по итогам прохождения первого этапа, поэтому индивидуален.</w:t>
      </w:r>
    </w:p>
    <w:p w:rsidR="00B26A82" w:rsidRPr="007166BF" w:rsidRDefault="00646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 xml:space="preserve">    Если по результатам первого этапа диспансеризации у Вас выявлено подозрение или наличие хронического неинфекционного заболевания или высокий и очень высокий суммарный сердечно-сосудистый риск,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B26A82" w:rsidRPr="007166BF" w:rsidRDefault="00646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>Если в процессе диспансеризации установлено, что вы здоровы, врач даст вам совет по ведению здорового образа жизни – порекомендует полезные нормативы труда и активного отдыха, физической культуры, закаливания организма, рационального питания и др.</w:t>
      </w:r>
    </w:p>
    <w:p w:rsidR="00B26A82" w:rsidRPr="007166BF" w:rsidRDefault="00646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BF">
        <w:rPr>
          <w:rFonts w:ascii="Times New Roman" w:hAnsi="Times New Roman" w:cs="Times New Roman"/>
          <w:sz w:val="28"/>
          <w:szCs w:val="28"/>
        </w:rPr>
        <w:t>Выявленные в ходе диспансеризации факторы риска можно скорректировать, тем самым свести к минимуму риск развития патологии или не допустить ее вовсе. Для этого в рамках диспансеризации проводится профилактическое консультирование. А своевременное лечение заболевания, обнаруженного на ранней стадии, позволит не допустить дальнейших осложнений.</w:t>
      </w:r>
    </w:p>
    <w:p w:rsidR="00B26A82" w:rsidRPr="007166BF" w:rsidRDefault="006468E3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Как пройти диспансеризацию работающим гражданам?</w:t>
      </w:r>
    </w:p>
    <w:p w:rsidR="00B26A82" w:rsidRPr="007166BF" w:rsidRDefault="006468E3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 xml:space="preserve">Если вы работаете, для прохождения диспансеризации работодатель обязан предоставить вам один день, а для лиц </w:t>
      </w:r>
      <w:proofErr w:type="spellStart"/>
      <w:r w:rsidRPr="007166BF">
        <w:rPr>
          <w:color w:val="000000"/>
          <w:sz w:val="28"/>
          <w:szCs w:val="28"/>
        </w:rPr>
        <w:t>предпенсионного</w:t>
      </w:r>
      <w:proofErr w:type="spellEnd"/>
      <w:r w:rsidRPr="007166BF">
        <w:rPr>
          <w:color w:val="000000"/>
          <w:sz w:val="28"/>
          <w:szCs w:val="28"/>
        </w:rPr>
        <w:t xml:space="preserve"> возраста – два </w:t>
      </w:r>
      <w:r w:rsidRPr="007166BF">
        <w:rPr>
          <w:color w:val="000000"/>
          <w:sz w:val="28"/>
          <w:szCs w:val="28"/>
        </w:rPr>
        <w:lastRenderedPageBreak/>
        <w:t>рабочих дня с сохранением средней заработной платы. Согласуйте день диспансеризации с работодателем и обратитесь в поликлинику!</w:t>
      </w:r>
    </w:p>
    <w:p w:rsidR="00B26A82" w:rsidRDefault="006468E3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Основание – Федеральный закон № 353-ФЗ от 03.10.2018 «О внесении изменения в Трудовой кодекс Российской Федерации».</w:t>
      </w:r>
    </w:p>
    <w:p w:rsidR="009C6F23" w:rsidRPr="009E0C1D" w:rsidRDefault="009C6F23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Методических рекомендаций, разработанных Министерством здравоохранения РФ и ФГБУ «Национальный медицинский исследовательский центр терапии и профилактической </w:t>
      </w:r>
      <w:proofErr w:type="spellStart"/>
      <w:r>
        <w:rPr>
          <w:color w:val="000000"/>
          <w:sz w:val="28"/>
          <w:szCs w:val="28"/>
        </w:rPr>
        <w:t>медициныы</w:t>
      </w:r>
      <w:proofErr w:type="spellEnd"/>
      <w:r>
        <w:rPr>
          <w:color w:val="000000"/>
          <w:sz w:val="28"/>
          <w:szCs w:val="28"/>
        </w:rPr>
        <w:t>»</w:t>
      </w:r>
      <w:r w:rsidR="009E0C1D">
        <w:rPr>
          <w:color w:val="000000"/>
          <w:sz w:val="28"/>
          <w:szCs w:val="28"/>
        </w:rPr>
        <w:t xml:space="preserve"> МЗ РФ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 диспансериза</w:t>
      </w:r>
      <w:r w:rsidR="009E0C1D">
        <w:rPr>
          <w:color w:val="000000"/>
          <w:sz w:val="28"/>
          <w:szCs w:val="28"/>
        </w:rPr>
        <w:t>цию взрослого населения включена</w:t>
      </w:r>
      <w:r>
        <w:rPr>
          <w:color w:val="000000"/>
          <w:sz w:val="28"/>
          <w:szCs w:val="28"/>
        </w:rPr>
        <w:t xml:space="preserve"> углубленная </w:t>
      </w:r>
      <w:proofErr w:type="spellStart"/>
      <w:r>
        <w:rPr>
          <w:color w:val="000000"/>
          <w:sz w:val="28"/>
          <w:szCs w:val="28"/>
        </w:rPr>
        <w:t>диспансернизация</w:t>
      </w:r>
      <w:proofErr w:type="spellEnd"/>
      <w:r>
        <w:rPr>
          <w:color w:val="000000"/>
          <w:sz w:val="28"/>
          <w:szCs w:val="28"/>
        </w:rPr>
        <w:t xml:space="preserve"> для граждан, перенесших новую </w:t>
      </w:r>
      <w:proofErr w:type="spellStart"/>
      <w:r>
        <w:rPr>
          <w:color w:val="000000"/>
          <w:sz w:val="28"/>
          <w:szCs w:val="28"/>
        </w:rPr>
        <w:t>коронавирусную</w:t>
      </w:r>
      <w:proofErr w:type="spellEnd"/>
      <w:r>
        <w:rPr>
          <w:color w:val="000000"/>
          <w:sz w:val="28"/>
          <w:szCs w:val="28"/>
        </w:rPr>
        <w:t xml:space="preserve"> инфекцию (</w:t>
      </w:r>
      <w:r>
        <w:rPr>
          <w:color w:val="000000"/>
          <w:sz w:val="28"/>
          <w:szCs w:val="28"/>
          <w:lang w:val="en-US"/>
        </w:rPr>
        <w:t>COVID-19)</w:t>
      </w:r>
      <w:r w:rsidR="009E0C1D">
        <w:rPr>
          <w:color w:val="000000"/>
          <w:sz w:val="28"/>
          <w:szCs w:val="28"/>
        </w:rPr>
        <w:t>.</w:t>
      </w:r>
    </w:p>
    <w:p w:rsidR="00B26A82" w:rsidRPr="007166BF" w:rsidRDefault="006468E3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Где и как можно пройти диспансеризацию?</w:t>
      </w:r>
    </w:p>
    <w:p w:rsidR="00B26A82" w:rsidRPr="007166BF" w:rsidRDefault="006468E3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Для прохождения профилактических мероприятий необходимо обратиться в медицинскую организацию, к которой вы прикреплены, где вам подробно разъяснят, как и в какой последовательности пройти диспансеризацию или профилактический медицинский осмотр, а также какая нужна подготовка для проведения обследований.</w:t>
      </w:r>
    </w:p>
    <w:p w:rsidR="00B26A82" w:rsidRPr="007166BF" w:rsidRDefault="006468E3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Какие документы нужно иметь для прохождения диспансеризации?</w:t>
      </w:r>
    </w:p>
    <w:p w:rsidR="00B26A82" w:rsidRPr="007166BF" w:rsidRDefault="006468E3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7166BF">
        <w:rPr>
          <w:color w:val="000000"/>
          <w:sz w:val="28"/>
          <w:szCs w:val="28"/>
        </w:rPr>
        <w:t>Документ, удостоверяющий личность (паспорт) и полис ОМС.</w:t>
      </w:r>
    </w:p>
    <w:p w:rsidR="00B26A82" w:rsidRPr="007166BF" w:rsidRDefault="00B26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A82" w:rsidRPr="007166BF" w:rsidRDefault="00B26A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6A82" w:rsidRPr="007166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82"/>
    <w:rsid w:val="00456DE3"/>
    <w:rsid w:val="006468E3"/>
    <w:rsid w:val="006511AD"/>
    <w:rsid w:val="007166BF"/>
    <w:rsid w:val="007B3FC3"/>
    <w:rsid w:val="00931587"/>
    <w:rsid w:val="00941E9C"/>
    <w:rsid w:val="009C6F23"/>
    <w:rsid w:val="009E0C1D"/>
    <w:rsid w:val="00A6101F"/>
    <w:rsid w:val="00B26A82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C7F"/>
  <w15:docId w15:val="{63F21748-16C8-4ED2-9F52-1E5C365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rticle-renderblock">
    <w:name w:val="article-render__block"/>
    <w:basedOn w:val="a"/>
    <w:qFormat/>
    <w:rsid w:val="005902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dc:description/>
  <cp:lastModifiedBy>Белова Ольга Владимировна</cp:lastModifiedBy>
  <cp:revision>10</cp:revision>
  <dcterms:created xsi:type="dcterms:W3CDTF">2021-06-15T12:20:00Z</dcterms:created>
  <dcterms:modified xsi:type="dcterms:W3CDTF">2021-06-30T08:07:00Z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